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EAEB" w14:textId="07FC8A94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>Scheda di sintesi sulla rilevazione degli OIV</w:t>
      </w:r>
    </w:p>
    <w:p w14:paraId="170C1C8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6AE404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5E3CAB7" w14:textId="6ABF613E" w:rsidR="00C27B23" w:rsidRPr="0041405A" w:rsidRDefault="00D66C05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di </w:t>
      </w:r>
      <w:r>
        <w:rPr>
          <w:rFonts w:ascii="Titillium" w:hAnsi="Titillium"/>
          <w:sz w:val="20"/>
          <w:szCs w:val="20"/>
        </w:rPr>
        <w:t xml:space="preserve">inizio della rilevazione: </w:t>
      </w:r>
      <w:r w:rsidR="00E9155E">
        <w:rPr>
          <w:rFonts w:ascii="Titillium" w:hAnsi="Titillium"/>
          <w:sz w:val="20"/>
          <w:szCs w:val="20"/>
        </w:rPr>
        <w:t>18</w:t>
      </w:r>
      <w:r>
        <w:rPr>
          <w:rFonts w:ascii="Titillium" w:hAnsi="Titillium"/>
          <w:sz w:val="20"/>
          <w:szCs w:val="20"/>
        </w:rPr>
        <w:t>/05/2021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2EE4A4CD" w14:textId="38C61BA2" w:rsidR="00C27B23" w:rsidRPr="00D66C05" w:rsidRDefault="00D66C0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D</w:t>
      </w:r>
      <w:r w:rsidR="0048249A" w:rsidRPr="00D66C05">
        <w:rPr>
          <w:rFonts w:ascii="Titillium" w:hAnsi="Titillium"/>
          <w:sz w:val="20"/>
          <w:szCs w:val="20"/>
        </w:rPr>
        <w:t>ata di fine</w:t>
      </w:r>
      <w:r w:rsidR="00FC7906" w:rsidRPr="00D66C05">
        <w:rPr>
          <w:rFonts w:ascii="Titillium" w:hAnsi="Titillium"/>
          <w:sz w:val="20"/>
          <w:szCs w:val="20"/>
        </w:rPr>
        <w:t xml:space="preserve"> della rilevazione</w:t>
      </w:r>
      <w:r>
        <w:rPr>
          <w:rFonts w:ascii="Titillium" w:hAnsi="Titillium"/>
          <w:sz w:val="20"/>
          <w:szCs w:val="20"/>
        </w:rPr>
        <w:t>: 31/05/2021</w:t>
      </w:r>
      <w:r w:rsidR="00955140" w:rsidRPr="00D66C05">
        <w:rPr>
          <w:rFonts w:ascii="Titillium" w:hAnsi="Titillium"/>
          <w:sz w:val="20"/>
          <w:szCs w:val="20"/>
        </w:rPr>
        <w:t>.</w:t>
      </w:r>
    </w:p>
    <w:p w14:paraId="1493098B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7E1CE6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5CB7DBAC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AB4D0FF" w14:textId="3543CD3C" w:rsidR="00C27B23" w:rsidRPr="0041405A" w:rsidRDefault="00D66C0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L’ente </w:t>
      </w:r>
      <w:r w:rsidR="00E9155E">
        <w:rPr>
          <w:rFonts w:ascii="Titillium" w:hAnsi="Titillium"/>
          <w:sz w:val="20"/>
          <w:szCs w:val="20"/>
        </w:rPr>
        <w:t xml:space="preserve">non </w:t>
      </w:r>
      <w:r>
        <w:rPr>
          <w:rFonts w:ascii="Titillium" w:hAnsi="Titillium"/>
          <w:sz w:val="20"/>
          <w:szCs w:val="20"/>
        </w:rPr>
        <w:t xml:space="preserve">dispone di </w:t>
      </w:r>
      <w:r w:rsidR="00E9155E">
        <w:rPr>
          <w:rFonts w:ascii="Titillium" w:hAnsi="Titillium"/>
          <w:sz w:val="20"/>
          <w:szCs w:val="20"/>
        </w:rPr>
        <w:t>uffici periferici</w:t>
      </w:r>
      <w:r>
        <w:rPr>
          <w:rFonts w:ascii="Titillium" w:hAnsi="Titillium"/>
          <w:sz w:val="20"/>
          <w:szCs w:val="20"/>
        </w:rPr>
        <w:t>.</w:t>
      </w:r>
    </w:p>
    <w:p w14:paraId="45C28AB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3519F7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34F7EA1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La rilevazione si è svolta con le seguenti procedure e modalità:</w:t>
      </w:r>
    </w:p>
    <w:p w14:paraId="1BB9976B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- verifica dell’attività svolta dal Responsabile della prevenzione della corruzione e della trasparenza</w:t>
      </w:r>
    </w:p>
    <w:p w14:paraId="39F2AECD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2E28D187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- esame della documentazione e delle banche dati relative ai dati oggetto di attestazione;</w:t>
      </w:r>
    </w:p>
    <w:p w14:paraId="6EFB06D3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- colloqui con i responsabili della trasmissione dei dati;</w:t>
      </w:r>
    </w:p>
    <w:p w14:paraId="2F41C43D" w14:textId="77777777" w:rsidR="00D66C05" w:rsidRPr="00D66C05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</w:rPr>
      </w:pPr>
      <w:r w:rsidRPr="00D66C05">
        <w:rPr>
          <w:rFonts w:ascii="Titillium" w:hAnsi="Titillium"/>
          <w:sz w:val="20"/>
          <w:szCs w:val="20"/>
        </w:rPr>
        <w:t>- colloqui con i responsabili della pubblicazione dei dati;</w:t>
      </w:r>
    </w:p>
    <w:p w14:paraId="1B615043" w14:textId="09122E1B" w:rsidR="00C27B23" w:rsidRPr="0041405A" w:rsidRDefault="00D66C05" w:rsidP="00D66C05">
      <w:pPr>
        <w:keepNext w:val="0"/>
        <w:suppressAutoHyphens w:val="0"/>
        <w:spacing w:after="0" w:line="360" w:lineRule="auto"/>
        <w:rPr>
          <w:rFonts w:ascii="Titillium" w:hAnsi="Titillium"/>
          <w:sz w:val="20"/>
          <w:szCs w:val="20"/>
          <w:u w:val="single"/>
        </w:rPr>
      </w:pPr>
      <w:r w:rsidRPr="00D66C05">
        <w:rPr>
          <w:rFonts w:ascii="Titillium" w:hAnsi="Titillium"/>
          <w:sz w:val="20"/>
          <w:szCs w:val="20"/>
        </w:rPr>
        <w:t>- verifica diretta sul sito istituzionale, anche attraverso l’utilizzo di supporti informatici.</w:t>
      </w:r>
    </w:p>
    <w:p w14:paraId="1B04B318" w14:textId="77777777" w:rsidR="00D66C05" w:rsidRDefault="00D66C0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7F50E2A4" w14:textId="26977232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D13B8A5" w14:textId="314DA3D3" w:rsidR="00C27B23" w:rsidRPr="00D66C05" w:rsidRDefault="00D66C05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66C05">
        <w:rPr>
          <w:rFonts w:ascii="Titillium" w:hAnsi="Titillium"/>
          <w:bCs/>
          <w:sz w:val="20"/>
          <w:szCs w:val="20"/>
        </w:rPr>
        <w:t>Non sono stati riscontrati elementi di criticità.</w:t>
      </w:r>
    </w:p>
    <w:p w14:paraId="589F7093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7AEA10C" w14:textId="0A92A441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6B419D8" w14:textId="4A0419A0" w:rsidR="00D66C05" w:rsidRPr="00D66C05" w:rsidRDefault="00D66C05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vi sono ulteriori documenti da allegare.</w:t>
      </w:r>
    </w:p>
    <w:sectPr w:rsidR="00D66C05" w:rsidRPr="00D66C0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6C93" w14:textId="77777777" w:rsidR="00006BDB" w:rsidRDefault="00006BDB">
      <w:pPr>
        <w:spacing w:after="0" w:line="240" w:lineRule="auto"/>
      </w:pPr>
      <w:r>
        <w:separator/>
      </w:r>
    </w:p>
  </w:endnote>
  <w:endnote w:type="continuationSeparator" w:id="0">
    <w:p w14:paraId="0F360579" w14:textId="77777777" w:rsidR="00006BDB" w:rsidRDefault="000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5FB1" w14:textId="77777777" w:rsidR="00006BDB" w:rsidRDefault="00006BDB">
      <w:pPr>
        <w:spacing w:after="0" w:line="240" w:lineRule="auto"/>
      </w:pPr>
      <w:r>
        <w:separator/>
      </w:r>
    </w:p>
  </w:footnote>
  <w:footnote w:type="continuationSeparator" w:id="0">
    <w:p w14:paraId="7CC2E1C7" w14:textId="77777777" w:rsidR="00006BDB" w:rsidRDefault="0000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CF0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EEFC687" wp14:editId="0FA00FA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E528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70AD8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BBD0B0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E5BD05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355B06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06BDB"/>
    <w:rsid w:val="00040F20"/>
    <w:rsid w:val="000F2C0E"/>
    <w:rsid w:val="0016468A"/>
    <w:rsid w:val="0024134D"/>
    <w:rsid w:val="002C572E"/>
    <w:rsid w:val="003E1CF5"/>
    <w:rsid w:val="003F661D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43D58"/>
    <w:rsid w:val="00955140"/>
    <w:rsid w:val="009A5646"/>
    <w:rsid w:val="009C05D1"/>
    <w:rsid w:val="009C6FAC"/>
    <w:rsid w:val="00A52DF7"/>
    <w:rsid w:val="00AF790D"/>
    <w:rsid w:val="00C27B23"/>
    <w:rsid w:val="00C32BE7"/>
    <w:rsid w:val="00C94570"/>
    <w:rsid w:val="00D27496"/>
    <w:rsid w:val="00D66C05"/>
    <w:rsid w:val="00E9155E"/>
    <w:rsid w:val="00F1116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Roberto . Donati</cp:lastModifiedBy>
  <cp:revision>2</cp:revision>
  <cp:lastPrinted>2021-06-25T15:29:00Z</cp:lastPrinted>
  <dcterms:created xsi:type="dcterms:W3CDTF">2021-06-30T12:05:00Z</dcterms:created>
  <dcterms:modified xsi:type="dcterms:W3CDTF">2021-06-30T12:05:00Z</dcterms:modified>
</cp:coreProperties>
</file>